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EF" w:rsidRPr="00976FEF" w:rsidRDefault="00976FEF" w:rsidP="0097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76FEF">
        <w:rPr>
          <w:rFonts w:ascii="Times New Roman" w:hAnsi="Times New Roman" w:cs="Times New Roman"/>
          <w:b/>
          <w:sz w:val="24"/>
          <w:szCs w:val="24"/>
        </w:rPr>
        <w:t>ереч</w:t>
      </w:r>
      <w:r>
        <w:rPr>
          <w:rFonts w:ascii="Times New Roman" w:hAnsi="Times New Roman" w:cs="Times New Roman"/>
          <w:b/>
          <w:sz w:val="24"/>
          <w:szCs w:val="24"/>
        </w:rPr>
        <w:t>ень</w:t>
      </w:r>
      <w:r w:rsidRPr="00976FEF">
        <w:rPr>
          <w:rFonts w:ascii="Times New Roman" w:hAnsi="Times New Roman" w:cs="Times New Roman"/>
          <w:b/>
          <w:sz w:val="24"/>
          <w:szCs w:val="24"/>
        </w:rPr>
        <w:t xml:space="preserve"> мероприятий по снижению размеров потерь в сетях </w:t>
      </w:r>
      <w:r w:rsidR="00281587">
        <w:rPr>
          <w:rFonts w:ascii="Times New Roman" w:hAnsi="Times New Roman" w:cs="Times New Roman"/>
          <w:b/>
          <w:sz w:val="24"/>
          <w:szCs w:val="24"/>
        </w:rPr>
        <w:t>ООО «Гранат»</w:t>
      </w:r>
    </w:p>
    <w:p w:rsidR="00976FEF" w:rsidRDefault="00976FEF" w:rsidP="0097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EF">
        <w:rPr>
          <w:rFonts w:ascii="Times New Roman" w:hAnsi="Times New Roman" w:cs="Times New Roman"/>
          <w:b/>
          <w:sz w:val="24"/>
          <w:szCs w:val="24"/>
        </w:rPr>
        <w:t>за 2014 год</w:t>
      </w:r>
    </w:p>
    <w:p w:rsidR="00976FEF" w:rsidRPr="00976FEF" w:rsidRDefault="00976FEF" w:rsidP="00976FEF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80" w:type="dxa"/>
        <w:tblInd w:w="675" w:type="dxa"/>
        <w:tblLook w:val="04A0"/>
      </w:tblPr>
      <w:tblGrid>
        <w:gridCol w:w="582"/>
        <w:gridCol w:w="5513"/>
        <w:gridCol w:w="1884"/>
        <w:gridCol w:w="1701"/>
      </w:tblGrid>
      <w:tr w:rsidR="00976FEF" w:rsidRPr="00976FEF" w:rsidTr="00976FEF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Организационные мероприятия</w:t>
            </w:r>
          </w:p>
        </w:tc>
      </w:tr>
      <w:tr w:rsidR="00976FEF" w:rsidRPr="00976FEF" w:rsidTr="0015602E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</w:tr>
      <w:tr w:rsidR="00976FEF" w:rsidRPr="00976FEF" w:rsidTr="0015602E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Отключение трансформаторов на подстанциях с сезонной нагрузкой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нагрузок фаз в электросетях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расхода электрической энергии на собственные нужды подстанций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мероприятия</w:t>
            </w: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проводов на перегруженных линиях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перегруженных, установка и ввод в работу дополнительных силовых трансформаторов на эксплуатируемых подстанциях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недогруженных силовых трансформаторов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ответвлений в жилых домах на СИП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существующих фидеров 0,4кВ на СИП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программы технического перевооружения и реконструкции, направленные на снижение потерь электроэнергии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 расчетного и технического учета электроэнергии</w:t>
            </w: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АИС КУЭ</w:t>
            </w:r>
            <w:r w:rsidR="0015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вынесение приборов учета на фасады ЧЖД, установка плавких вставок.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проверок и обеспечение своевременности и правильности снятий показаний электросчетчиков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15602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неучтенной электрической энергии в результате проведения рейдов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2E" w:rsidRPr="00976FEF" w:rsidTr="00976FE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2E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контрольных приборов учета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случае подозрения на «недоучет»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4210" w:rsidRPr="00976FEF" w:rsidRDefault="007B4210" w:rsidP="00976FEF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sectPr w:rsidR="007B4210" w:rsidRPr="00976FEF" w:rsidSect="00976FE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767"/>
    <w:multiLevelType w:val="hybridMultilevel"/>
    <w:tmpl w:val="DDB2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FEF"/>
    <w:rsid w:val="0015602E"/>
    <w:rsid w:val="00281587"/>
    <w:rsid w:val="007B4210"/>
    <w:rsid w:val="00880E21"/>
    <w:rsid w:val="0097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3</cp:revision>
  <dcterms:created xsi:type="dcterms:W3CDTF">2015-08-17T09:17:00Z</dcterms:created>
  <dcterms:modified xsi:type="dcterms:W3CDTF">2015-08-17T09:33:00Z</dcterms:modified>
</cp:coreProperties>
</file>