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bookmarkStart w:id="0" w:name="_GoBack"/>
      <w:bookmarkEnd w:id="0"/>
      <w:r w:rsidR="00CC5C76">
        <w:rPr>
          <w:rFonts w:ascii="Times New Roman" w:hAnsi="Times New Roman" w:cs="Times New Roman"/>
          <w:color w:val="auto"/>
          <w:sz w:val="24"/>
          <w:szCs w:val="24"/>
        </w:rPr>
        <w:t>ООО «</w:t>
      </w:r>
      <w:r w:rsidR="003C54B7">
        <w:rPr>
          <w:rFonts w:ascii="Times New Roman" w:hAnsi="Times New Roman" w:cs="Times New Roman"/>
          <w:color w:val="auto"/>
          <w:sz w:val="24"/>
          <w:szCs w:val="24"/>
        </w:rPr>
        <w:t>Гранат</w:t>
      </w:r>
      <w:r w:rsidR="00CC5C7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F28D6" w:rsidRPr="005F3C0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BF28D6" w:rsidRDefault="00CA183B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C262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C262AD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BF28D6">
        <w:rPr>
          <w:rFonts w:ascii="Times New Roman" w:hAnsi="Times New Roman" w:cs="Times New Roman"/>
          <w:sz w:val="24"/>
          <w:szCs w:val="24"/>
        </w:rPr>
        <w:t>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C262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>заключенный договор энергоснабжения с гарантирующим поставщиком (</w:t>
      </w:r>
      <w:r w:rsidR="00C262AD">
        <w:rPr>
          <w:rFonts w:ascii="Times New Roman" w:hAnsi="Times New Roman" w:cs="Times New Roman"/>
          <w:sz w:val="24"/>
          <w:szCs w:val="24"/>
        </w:rPr>
        <w:t>ЭСО</w:t>
      </w:r>
      <w:r w:rsidR="00B84849" w:rsidRPr="00BF28D6">
        <w:rPr>
          <w:rFonts w:ascii="Times New Roman" w:hAnsi="Times New Roman" w:cs="Times New Roman"/>
          <w:sz w:val="24"/>
          <w:szCs w:val="24"/>
        </w:rPr>
        <w:t>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C71FF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BF28D6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/>
      </w:tblPr>
      <w:tblGrid>
        <w:gridCol w:w="494"/>
        <w:gridCol w:w="1908"/>
        <w:gridCol w:w="2704"/>
        <w:gridCol w:w="2850"/>
        <w:gridCol w:w="2352"/>
        <w:gridCol w:w="1833"/>
        <w:gridCol w:w="2763"/>
      </w:tblGrid>
      <w:tr w:rsidR="00BF28D6" w:rsidRPr="00BF28D6" w:rsidTr="00BF28D6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035E6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Заключенный с</w:t>
            </w:r>
            <w:r w:rsidR="00C262AD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организацией</w:t>
            </w:r>
            <w:r w:rsidR="00C262AD">
              <w:rPr>
                <w:rFonts w:ascii="Times New Roman" w:hAnsi="Times New Roman" w:cs="Times New Roman"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C262A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r w:rsidR="00C262AD">
              <w:rPr>
                <w:rFonts w:ascii="Times New Roman" w:hAnsi="Times New Roman" w:cs="Times New Roman"/>
              </w:rPr>
              <w:t>ЭСО</w:t>
            </w:r>
            <w:r w:rsidRPr="00BF28D6">
              <w:rPr>
                <w:rFonts w:ascii="Times New Roman" w:hAnsi="Times New Roman" w:cs="Times New Roman"/>
              </w:rPr>
              <w:t xml:space="preserve">) и их потребителей </w:t>
            </w:r>
            <w:r w:rsidRPr="00BF28D6">
              <w:rPr>
                <w:rFonts w:ascii="Times New Roman" w:hAnsi="Times New Roman" w:cs="Times New Roman"/>
              </w:rPr>
              <w:lastRenderedPageBreak/>
              <w:t>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C262A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 порядке, предусмотренном договором энергоснабжения, доведения графиков ограничений до </w:t>
            </w:r>
            <w:r w:rsidRPr="00BF28D6">
              <w:rPr>
                <w:rFonts w:ascii="Times New Roman" w:hAnsi="Times New Roman" w:cs="Times New Roman"/>
              </w:rPr>
              <w:lastRenderedPageBreak/>
              <w:t>гарантирующих поставщиков (</w:t>
            </w:r>
            <w:r w:rsidR="00C262AD">
              <w:rPr>
                <w:rFonts w:ascii="Times New Roman" w:hAnsi="Times New Roman" w:cs="Times New Roman"/>
              </w:rPr>
              <w:t>ЭСО</w:t>
            </w:r>
            <w:r w:rsidRPr="00BF28D6">
              <w:rPr>
                <w:rFonts w:ascii="Times New Roman" w:hAnsi="Times New Roman" w:cs="Times New Roman"/>
              </w:rPr>
              <w:t>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 соответствии с договором энергоснабжения или договором оказания услуг по передаче </w:t>
            </w:r>
            <w:r w:rsidRPr="00BF28D6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/>
          <w:trHeight w:val="695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C262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C262AD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 xml:space="preserve">ывод в ремонт </w:t>
            </w:r>
            <w:r w:rsidRPr="00BF28D6">
              <w:rPr>
                <w:rFonts w:ascii="Times New Roman" w:hAnsi="Times New Roman" w:cs="Times New Roman"/>
              </w:rPr>
              <w:lastRenderedPageBreak/>
              <w:t>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</w:t>
            </w:r>
            <w:r w:rsidRPr="00BF28D6">
              <w:rPr>
                <w:rFonts w:ascii="Times New Roman" w:hAnsi="Times New Roman" w:cs="Times New Roman"/>
              </w:rPr>
              <w:lastRenderedPageBreak/>
              <w:t>оборудования и в иных чрезвычайных ситуациях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lastRenderedPageBreak/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 xml:space="preserve"> Потребитель самостоятельно выполняет технические (технологические) мероприятия, обеспечивающие снижение потребления в объемах и в </w:t>
            </w:r>
            <w:r w:rsidRPr="00BF28D6">
              <w:rPr>
                <w:rFonts w:ascii="Times New Roman" w:hAnsi="Times New Roman" w:cs="Times New Roman"/>
              </w:rPr>
              <w:lastRenderedPageBreak/>
              <w:t>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BF28D6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72109" w:rsidRDefault="00A72109" w:rsidP="00A7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A72109" w:rsidRDefault="00A72109" w:rsidP="00A7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C5C76">
        <w:rPr>
          <w:rFonts w:ascii="Times New Roman" w:hAnsi="Times New Roman" w:cs="Times New Roman"/>
          <w:sz w:val="24"/>
          <w:szCs w:val="24"/>
        </w:rPr>
        <w:t xml:space="preserve">: </w:t>
      </w:r>
      <w:r w:rsidR="00C262AD">
        <w:rPr>
          <w:rFonts w:ascii="Times New Roman" w:hAnsi="Times New Roman" w:cs="Times New Roman"/>
          <w:sz w:val="24"/>
          <w:szCs w:val="24"/>
          <w:lang w:val="en-US"/>
        </w:rPr>
        <w:t>granat</w:t>
      </w:r>
      <w:r w:rsidR="00C262AD" w:rsidRPr="00C262AD">
        <w:rPr>
          <w:rFonts w:ascii="Times New Roman" w:hAnsi="Times New Roman" w:cs="Times New Roman"/>
          <w:sz w:val="24"/>
          <w:szCs w:val="24"/>
        </w:rPr>
        <w:t>2112</w:t>
      </w:r>
      <w:r w:rsidR="00CC5C76" w:rsidRPr="00CC5C76">
        <w:rPr>
          <w:rFonts w:ascii="Times New Roman" w:hAnsi="Times New Roman" w:cs="Times New Roman"/>
          <w:sz w:val="24"/>
          <w:szCs w:val="24"/>
        </w:rPr>
        <w:t>@</w:t>
      </w:r>
      <w:r w:rsidR="00CC5C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C5C76" w:rsidRPr="00CC5C76">
        <w:rPr>
          <w:rFonts w:ascii="Times New Roman" w:hAnsi="Times New Roman" w:cs="Times New Roman"/>
          <w:sz w:val="24"/>
          <w:szCs w:val="24"/>
        </w:rPr>
        <w:t>.</w:t>
      </w:r>
      <w:r w:rsidR="00CC5C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C5C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412A15" w:rsidRPr="00CC5C76" w:rsidRDefault="00A72109" w:rsidP="00A7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CC5C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г.Омск, 36-Северная, 5</w:t>
      </w: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3C54B7">
      <w:pgSz w:w="16838" w:h="11906" w:orient="landscape"/>
      <w:pgMar w:top="567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A9" w:rsidRDefault="006D3BA9" w:rsidP="00DC7CA8">
      <w:pPr>
        <w:spacing w:after="0" w:line="240" w:lineRule="auto"/>
      </w:pPr>
      <w:r>
        <w:separator/>
      </w:r>
    </w:p>
  </w:endnote>
  <w:endnote w:type="continuationSeparator" w:id="1">
    <w:p w:rsidR="006D3BA9" w:rsidRDefault="006D3BA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A9" w:rsidRDefault="006D3BA9" w:rsidP="00DC7CA8">
      <w:pPr>
        <w:spacing w:after="0" w:line="240" w:lineRule="auto"/>
      </w:pPr>
      <w:r>
        <w:separator/>
      </w:r>
    </w:p>
  </w:footnote>
  <w:footnote w:type="continuationSeparator" w:id="1">
    <w:p w:rsidR="006D3BA9" w:rsidRDefault="006D3BA9" w:rsidP="00DC7CA8">
      <w:pPr>
        <w:spacing w:after="0" w:line="240" w:lineRule="auto"/>
      </w:pPr>
      <w:r>
        <w:continuationSeparator/>
      </w:r>
    </w:p>
  </w:footnote>
  <w:footnote w:id="2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3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4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35E68"/>
    <w:rsid w:val="000653F9"/>
    <w:rsid w:val="000D0D64"/>
    <w:rsid w:val="000E710C"/>
    <w:rsid w:val="001452AF"/>
    <w:rsid w:val="00166D9F"/>
    <w:rsid w:val="001808F1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4B7"/>
    <w:rsid w:val="003C556E"/>
    <w:rsid w:val="003D4D3D"/>
    <w:rsid w:val="003F39CA"/>
    <w:rsid w:val="003F5301"/>
    <w:rsid w:val="00401788"/>
    <w:rsid w:val="00405B1D"/>
    <w:rsid w:val="00412A15"/>
    <w:rsid w:val="00420452"/>
    <w:rsid w:val="00440267"/>
    <w:rsid w:val="00442712"/>
    <w:rsid w:val="00443775"/>
    <w:rsid w:val="004A4D60"/>
    <w:rsid w:val="004D2FC8"/>
    <w:rsid w:val="004F5AAD"/>
    <w:rsid w:val="0051352D"/>
    <w:rsid w:val="00534E9A"/>
    <w:rsid w:val="00557796"/>
    <w:rsid w:val="00573407"/>
    <w:rsid w:val="00584BD8"/>
    <w:rsid w:val="005B627E"/>
    <w:rsid w:val="005C22A7"/>
    <w:rsid w:val="00614532"/>
    <w:rsid w:val="00620C3D"/>
    <w:rsid w:val="00636099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D3BA9"/>
    <w:rsid w:val="006F2514"/>
    <w:rsid w:val="006F446F"/>
    <w:rsid w:val="00762B2B"/>
    <w:rsid w:val="00776C32"/>
    <w:rsid w:val="0078335E"/>
    <w:rsid w:val="007919F1"/>
    <w:rsid w:val="0079336B"/>
    <w:rsid w:val="007A2C8F"/>
    <w:rsid w:val="007D4893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262AD"/>
    <w:rsid w:val="00C379FF"/>
    <w:rsid w:val="00C514F8"/>
    <w:rsid w:val="00C71FF1"/>
    <w:rsid w:val="00C74D96"/>
    <w:rsid w:val="00CA183B"/>
    <w:rsid w:val="00CA1E91"/>
    <w:rsid w:val="00CC1A0A"/>
    <w:rsid w:val="00CC211B"/>
    <w:rsid w:val="00CC5C76"/>
    <w:rsid w:val="00CF1785"/>
    <w:rsid w:val="00D34055"/>
    <w:rsid w:val="00D47D80"/>
    <w:rsid w:val="00D66B82"/>
    <w:rsid w:val="00D679FC"/>
    <w:rsid w:val="00DC7CA8"/>
    <w:rsid w:val="00DD4888"/>
    <w:rsid w:val="00E01206"/>
    <w:rsid w:val="00E36F56"/>
    <w:rsid w:val="00E5056E"/>
    <w:rsid w:val="00E53D9B"/>
    <w:rsid w:val="00E557B2"/>
    <w:rsid w:val="00EA53BE"/>
    <w:rsid w:val="00EE2C63"/>
    <w:rsid w:val="00F123E5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1B1-0173-42E6-98E8-CDF3F0D6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6</cp:revision>
  <cp:lastPrinted>2014-08-01T10:40:00Z</cp:lastPrinted>
  <dcterms:created xsi:type="dcterms:W3CDTF">2015-07-16T11:22:00Z</dcterms:created>
  <dcterms:modified xsi:type="dcterms:W3CDTF">2015-08-11T06:08:00Z</dcterms:modified>
</cp:coreProperties>
</file>