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987C" w14:textId="77777777" w:rsidR="00876135" w:rsidRDefault="00CB69F9" w:rsidP="00CB69F9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55E15DEF" wp14:editId="41DD801A">
            <wp:extent cx="762000" cy="4719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</w:t>
      </w:r>
      <w:r w:rsidR="00F775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="00F775F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 w:rsidR="00F775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="00F775F0"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</w:p>
    <w:p w14:paraId="792C9BA5" w14:textId="77777777" w:rsidR="00F775F0" w:rsidRPr="006A46EE" w:rsidRDefault="00F775F0" w:rsidP="00CB69F9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</w:t>
      </w:r>
      <w:r w:rsidR="00CB69F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на бытовые нужды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14:paraId="3F5BF789" w14:textId="77777777" w:rsidR="00876135" w:rsidRDefault="00876135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14:paraId="46342081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имя, отчество заказчика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8CFD79E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8FB1AC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</w:t>
      </w:r>
      <w:r w:rsidR="00AE52A8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удостоверяющего личность, номер, серия, кем и когда выдан</w:t>
      </w:r>
      <w:r w:rsidR="00CB69F9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ИНН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7B9FF530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28E2D3F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жительства)</w:t>
      </w:r>
    </w:p>
    <w:p w14:paraId="636A98A2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6E7B63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14:paraId="28803419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95B6039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14:paraId="21874CF1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E9F720C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14:paraId="25E70E8D" w14:textId="77777777" w:rsidR="00F775F0" w:rsidRPr="006A46EE" w:rsidRDefault="00F775F0" w:rsidP="00F775F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C26090C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14:paraId="4A35D252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DD28024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14:paraId="5F8A8B37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10BA847" w14:textId="47B26C75" w:rsidR="00F775F0" w:rsidRDefault="003751E8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83CF6" wp14:editId="2A1D78DC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137795" cy="137795"/>
                <wp:effectExtent l="0" t="0" r="1460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F6E3" id="Прямоугольник 15" o:spid="_x0000_s1026" style="position:absolute;margin-left:7.8pt;margin-top:.85pt;width:10.8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yTpwIAAG8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" filled="f" strokecolor="#243f60 [1604]" strokeweight="2pt">
                <v:path arrowok="t"/>
              </v:rect>
            </w:pict>
          </mc:Fallback>
        </mc:AlternateContent>
      </w:r>
      <w:r w:rsidR="008761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CA2BD4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="00CA2BD4" w:rsidRPr="00CA2BD4">
        <w:rPr>
          <w:rFonts w:ascii="Times New Roman" w:eastAsia="Times New Roman" w:hAnsi="Times New Roman" w:cs="Times New Roman"/>
          <w:sz w:val="20"/>
          <w:szCs w:val="24"/>
          <w:lang w:eastAsia="ru-RU"/>
        </w:rPr>
        <w:t>ехническое обслуживание</w:t>
      </w:r>
      <w:r w:rsidR="00CA2B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проверку</w:t>
      </w:r>
      <w:r w:rsidR="008761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правильности работы</w:t>
      </w:r>
      <w:r w:rsidR="00CA2BD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</w:p>
    <w:p w14:paraId="174389D5" w14:textId="77777777" w:rsidR="002700DE" w:rsidRDefault="002700DE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50B6249" w14:textId="46AE00ED" w:rsidR="002700DE" w:rsidRDefault="003751E8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78934" wp14:editId="31528B12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137795" cy="137795"/>
                <wp:effectExtent l="0" t="0" r="14605" b="1460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8325" id="Прямоугольник 1" o:spid="_x0000_s1026" style="position:absolute;margin-left:7.8pt;margin-top:.85pt;width:10.85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" filled="f" strokecolor="#243f60 [1604]" strokeweight="2pt">
                <v:path arrowok="t"/>
              </v:rect>
            </w:pict>
          </mc:Fallback>
        </mc:AlternateConten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14:paraId="70C63CF2" w14:textId="77777777" w:rsidR="002700DE" w:rsidRDefault="002700DE" w:rsidP="002700DE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1CF320" w14:textId="556AF21A" w:rsidR="00F775F0" w:rsidRDefault="003751E8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74F95" wp14:editId="555267F4">
                <wp:simplePos x="0" y="0"/>
                <wp:positionH relativeFrom="column">
                  <wp:posOffset>113030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5158" id="Прямоугольник 16" o:spid="_x0000_s1026" style="position:absolute;margin-left:8.9pt;margin-top:.65pt;width:10.8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CakteapwIAAG8FAAAOAAAAAAAAAAAAAAAA&#10;AC4CAABkcnMvZTJvRG9jLnhtbFBLAQItABQABgAIAAAAIQAOQGHA3QAAAAYBAAAPAAAAAAAAAAAA&#10;AAAAAAEFAABkcnMvZG93bnJldi54bWxQSwUGAAAAAAQABADzAAAACwYAAAAA&#10;" filled="f" strokecolor="#243f60 [1604]" strokeweight="2pt">
                <v:path arrowok="t"/>
              </v:rect>
            </w:pict>
          </mc:Fallback>
        </mc:AlternateContent>
      </w:r>
      <w:r w:rsidR="008761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снятие показаний прибора учета (в случае демонтажа </w:t>
      </w:r>
      <w:r w:rsidR="0049081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прибора учета </w:t>
      </w:r>
      <w:r w:rsidR="002700DE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ремонта, поверки или замены</w: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1A7B29E" w14:textId="77777777" w:rsidR="00BC3507" w:rsidRDefault="00BC3507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7C46BE" w14:textId="373B77EE" w:rsidR="00BC3507" w:rsidRDefault="003751E8" w:rsidP="00BC350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4C9BE" wp14:editId="15B7621C">
                <wp:simplePos x="0" y="0"/>
                <wp:positionH relativeFrom="column">
                  <wp:posOffset>113030</wp:posOffset>
                </wp:positionH>
                <wp:positionV relativeFrom="paragraph">
                  <wp:posOffset>8255</wp:posOffset>
                </wp:positionV>
                <wp:extent cx="137795" cy="137795"/>
                <wp:effectExtent l="0" t="0" r="14605" b="14605"/>
                <wp:wrapNone/>
                <wp:docPr id="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C37A" id="Прямоугольник 23" o:spid="_x0000_s1026" style="position:absolute;margin-left:8.9pt;margin-top:.65pt;width:10.85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FY3D8WmAgAAbgUAAA4AAAAAAAAAAAAAAAAA&#10;LgIAAGRycy9lMm9Eb2MueG1sUEsBAi0AFAAGAAgAAAAhAA5AYcDdAAAABgEAAA8AAAAAAAAAAAAA&#10;AAAAAAUAAGRycy9kb3ducmV2LnhtbFBLBQYAAAAABAAEAPMAAAAKBgAAAAA=&#10;" filled="f" strokecolor="#243f60 [1604]" strokeweight="2pt">
                <v:path arrowok="t"/>
              </v:rect>
            </w:pict>
          </mc:Fallback>
        </mc:AlternateContent>
      </w:r>
      <w:r w:rsidR="00BC35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допуск в эксплуатацию прибора учета</w:t>
      </w:r>
    </w:p>
    <w:p w14:paraId="3FB2CC1A" w14:textId="77777777" w:rsidR="00CB69F9" w:rsidRDefault="00CB69F9" w:rsidP="00BC350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4CDC8F" w14:textId="6E28450A" w:rsidR="00CB69F9" w:rsidRDefault="003751E8" w:rsidP="00CB69F9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C43DC" wp14:editId="1850C87E">
                <wp:simplePos x="0" y="0"/>
                <wp:positionH relativeFrom="column">
                  <wp:posOffset>99060</wp:posOffset>
                </wp:positionH>
                <wp:positionV relativeFrom="paragraph">
                  <wp:posOffset>6350</wp:posOffset>
                </wp:positionV>
                <wp:extent cx="137795" cy="1377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3729" id="Прямоугольник 23" o:spid="_x0000_s1026" style="position:absolute;margin-left:7.8pt;margin-top:.5pt;width:10.8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" filled="f" strokecolor="#243f60 [1604]" strokeweight="2pt">
                <v:path arrowok="t"/>
              </v:rect>
            </w:pict>
          </mc:Fallback>
        </mc:AlternateContent>
      </w:r>
      <w:r w:rsidR="00CB69F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ограничение доступа к токоведущим частям энергопринимающих устройств</w:t>
      </w:r>
    </w:p>
    <w:p w14:paraId="24B62EFF" w14:textId="77777777" w:rsidR="00CB69F9" w:rsidRDefault="00CB69F9" w:rsidP="00BC350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35A654" w14:textId="77777777" w:rsidR="00F775F0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3ADF79" w14:textId="77777777" w:rsidR="00F775F0" w:rsidRDefault="00F775F0" w:rsidP="00F775F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14:paraId="3A9C01A5" w14:textId="77777777" w:rsidR="00686B87" w:rsidRDefault="00686B87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DF7E4DF" w14:textId="77777777"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14:paraId="7A13EEE3" w14:textId="77777777" w:rsidR="00F775F0" w:rsidRPr="006A46EE" w:rsidRDefault="00F775F0" w:rsidP="00F775F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9C07D4A" w14:textId="77777777" w:rsidR="00F775F0" w:rsidRPr="00451A4A" w:rsidRDefault="00F775F0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метрологические характеристики прибора учета, в том числе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класс точности,</w:t>
      </w:r>
      <w:r w:rsidR="00451A4A"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тип прибора учета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18935F6B" w14:textId="77777777"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C0560C" w14:textId="77777777"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в том числе класс точности,тип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35B203D2" w14:textId="77777777" w:rsidR="00F775F0" w:rsidRPr="00451A4A" w:rsidRDefault="00F775F0" w:rsidP="00451A4A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94953A1" w14:textId="77777777" w:rsidR="00451A4A" w:rsidRPr="00451A4A" w:rsidRDefault="00451A4A" w:rsidP="00451A4A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>*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в том числе класс точности,тип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D19EDC6" w14:textId="77777777" w:rsidR="00686B87" w:rsidRDefault="00686B87" w:rsidP="00686B8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6C3BE2A" w14:textId="77777777" w:rsidR="00686B87" w:rsidRDefault="00686B87" w:rsidP="00686B8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5E63270D" w14:textId="77777777" w:rsidR="007363B8" w:rsidRDefault="007363B8" w:rsidP="007363B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CDDF6BD" w14:textId="77777777" w:rsidR="007363B8" w:rsidRDefault="007363B8" w:rsidP="007363B8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14:paraId="0A4F8269" w14:textId="77777777" w:rsidR="007363B8" w:rsidRPr="007363B8" w:rsidRDefault="007363B8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274AB024" w14:textId="77777777" w:rsidR="00F775F0" w:rsidRPr="006A46EE" w:rsidRDefault="003C0346" w:rsidP="00F775F0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7340D7C" wp14:editId="52F64196">
            <wp:extent cx="164465" cy="1587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Я, 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F775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</w:t>
      </w:r>
      <w:r w:rsidR="00F775F0" w:rsidRPr="0011745A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 подтверждаю своё согласие на обработку моих персональных данных.</w:t>
      </w:r>
    </w:p>
    <w:p w14:paraId="77541F2E" w14:textId="77777777" w:rsidR="00F775F0" w:rsidRDefault="00F775F0" w:rsidP="00F775F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D1A33" w14:textId="77777777"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 w:rsidR="0032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14:paraId="50230558" w14:textId="77777777" w:rsidR="00686B87" w:rsidRPr="006A46EE" w:rsidRDefault="00686B87" w:rsidP="00686B87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</w:t>
      </w:r>
      <w:r w:rsidR="003262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14:paraId="6A90F3AF" w14:textId="77777777" w:rsidR="00F775F0" w:rsidRPr="002700DE" w:rsidRDefault="00F775F0" w:rsidP="00CB69F9">
      <w:pPr>
        <w:keepNext/>
        <w:widowControl w:val="0"/>
        <w:tabs>
          <w:tab w:val="left" w:pos="540"/>
        </w:tabs>
        <w:spacing w:before="100" w:after="0" w:line="240" w:lineRule="auto"/>
        <w:ind w:right="2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F775F0" w:rsidRPr="002700DE" w:rsidSect="00A56A4C">
      <w:footerReference w:type="default" r:id="rId13"/>
      <w:pgSz w:w="11906" w:h="16838" w:code="9"/>
      <w:pgMar w:top="284" w:right="567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3EFF" w14:textId="77777777" w:rsidR="001D4767" w:rsidRDefault="001D4767">
      <w:pPr>
        <w:spacing w:after="0" w:line="240" w:lineRule="auto"/>
      </w:pPr>
      <w:r>
        <w:separator/>
      </w:r>
    </w:p>
  </w:endnote>
  <w:endnote w:type="continuationSeparator" w:id="0">
    <w:p w14:paraId="64BFB1E9" w14:textId="77777777" w:rsidR="001D4767" w:rsidRDefault="001D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DDDD" w14:textId="77777777" w:rsidR="004558F6" w:rsidRDefault="001D4767">
    <w:pPr>
      <w:pStyle w:val="aff1"/>
      <w:jc w:val="right"/>
    </w:pPr>
  </w:p>
  <w:p w14:paraId="0BAE184B" w14:textId="77777777" w:rsidR="004558F6" w:rsidRPr="00523E17" w:rsidRDefault="001D4767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58A1" w14:textId="77777777" w:rsidR="001D4767" w:rsidRDefault="001D4767">
      <w:pPr>
        <w:spacing w:after="0" w:line="240" w:lineRule="auto"/>
      </w:pPr>
      <w:r>
        <w:separator/>
      </w:r>
    </w:p>
  </w:footnote>
  <w:footnote w:type="continuationSeparator" w:id="0">
    <w:p w14:paraId="72918214" w14:textId="77777777" w:rsidR="001D4767" w:rsidRDefault="001D4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 w15:restartNumberingAfterBreak="0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 w15:restartNumberingAfterBreak="0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3C0A"/>
    <w:rsid w:val="00025BFA"/>
    <w:rsid w:val="0002713B"/>
    <w:rsid w:val="00031385"/>
    <w:rsid w:val="000321A2"/>
    <w:rsid w:val="00032362"/>
    <w:rsid w:val="0003575A"/>
    <w:rsid w:val="00036CF7"/>
    <w:rsid w:val="000377FD"/>
    <w:rsid w:val="000415A6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5F8F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7079"/>
    <w:rsid w:val="00141D64"/>
    <w:rsid w:val="00142A48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99"/>
    <w:rsid w:val="001B1DB9"/>
    <w:rsid w:val="001B2A05"/>
    <w:rsid w:val="001B66F0"/>
    <w:rsid w:val="001B7644"/>
    <w:rsid w:val="001C1551"/>
    <w:rsid w:val="001C48E4"/>
    <w:rsid w:val="001D1170"/>
    <w:rsid w:val="001D146F"/>
    <w:rsid w:val="001D1AB7"/>
    <w:rsid w:val="001D476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3BFE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1CCB"/>
    <w:rsid w:val="002467F3"/>
    <w:rsid w:val="0025287B"/>
    <w:rsid w:val="00254084"/>
    <w:rsid w:val="00260728"/>
    <w:rsid w:val="00263B96"/>
    <w:rsid w:val="00265B9D"/>
    <w:rsid w:val="002700DE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1E8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669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2328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19C2"/>
    <w:rsid w:val="004722E5"/>
    <w:rsid w:val="00472B26"/>
    <w:rsid w:val="004763A2"/>
    <w:rsid w:val="00480431"/>
    <w:rsid w:val="00486694"/>
    <w:rsid w:val="004867FB"/>
    <w:rsid w:val="0049081E"/>
    <w:rsid w:val="00492915"/>
    <w:rsid w:val="00494851"/>
    <w:rsid w:val="00494A26"/>
    <w:rsid w:val="00497667"/>
    <w:rsid w:val="004A35B6"/>
    <w:rsid w:val="004A54EC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43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5867"/>
    <w:rsid w:val="0075748F"/>
    <w:rsid w:val="00760521"/>
    <w:rsid w:val="00762280"/>
    <w:rsid w:val="0076517D"/>
    <w:rsid w:val="00765B2F"/>
    <w:rsid w:val="00765EB1"/>
    <w:rsid w:val="00767849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5E82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1243"/>
    <w:rsid w:val="00831EA3"/>
    <w:rsid w:val="0083252C"/>
    <w:rsid w:val="00841F88"/>
    <w:rsid w:val="008470D6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76135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5FDA"/>
    <w:rsid w:val="00987234"/>
    <w:rsid w:val="00992188"/>
    <w:rsid w:val="00992CD2"/>
    <w:rsid w:val="00992D60"/>
    <w:rsid w:val="00993A3C"/>
    <w:rsid w:val="009940A8"/>
    <w:rsid w:val="00994B95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51484"/>
    <w:rsid w:val="00A51DCC"/>
    <w:rsid w:val="00A521AC"/>
    <w:rsid w:val="00A52EFD"/>
    <w:rsid w:val="00A53D9C"/>
    <w:rsid w:val="00A53F81"/>
    <w:rsid w:val="00A5562E"/>
    <w:rsid w:val="00A56A4C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52A8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050F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BD4"/>
    <w:rsid w:val="00CA2E25"/>
    <w:rsid w:val="00CA455F"/>
    <w:rsid w:val="00CA7914"/>
    <w:rsid w:val="00CB0142"/>
    <w:rsid w:val="00CB445D"/>
    <w:rsid w:val="00CB4EC9"/>
    <w:rsid w:val="00CB69F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49A4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35C8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58B3"/>
    <w:rsid w:val="00EF7E7B"/>
    <w:rsid w:val="00F023CC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28C7"/>
    <w:rsid w:val="00FB4E70"/>
    <w:rsid w:val="00FB798C"/>
    <w:rsid w:val="00FC263F"/>
    <w:rsid w:val="00FC2952"/>
    <w:rsid w:val="00FC58BA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9B8"/>
  <w15:docId w15:val="{D7EA0C43-2F1A-44E7-8CC9-2B6F211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D723A-D35E-40A2-BAAB-CD4581DC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3</cp:lastModifiedBy>
  <cp:revision>3</cp:revision>
  <cp:lastPrinted>2014-04-08T04:04:00Z</cp:lastPrinted>
  <dcterms:created xsi:type="dcterms:W3CDTF">2021-11-29T03:03:00Z</dcterms:created>
  <dcterms:modified xsi:type="dcterms:W3CDTF">2021-11-29T03:03:00Z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